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FE7786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FE7786" w:rsidRPr="00FE7786">
        <w:rPr>
          <w:rFonts w:asciiTheme="minorHAnsi" w:hAnsiTheme="minorHAnsi"/>
          <w:b/>
          <w:bCs/>
          <w:sz w:val="24"/>
          <w:szCs w:val="24"/>
        </w:rPr>
        <w:t>N.1 SISTEMA DI CROMATOGRAFIA SU STRATO SOTTILE AD ALTA PRESTAZIONE (HPTLC)</w:t>
      </w:r>
    </w:p>
    <w:p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FE7786">
        <w:rPr>
          <w:rFonts w:ascii="Verdana" w:hAnsi="Verdana" w:cs="Verdana"/>
          <w:sz w:val="20"/>
          <w:szCs w:val="20"/>
        </w:rPr>
        <w:t xml:space="preserve"> 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 xml:space="preserve">23.500,00 </w:t>
      </w:r>
      <w:r w:rsidR="00174CE5" w:rsidRPr="00E2098E">
        <w:rPr>
          <w:rFonts w:asciiTheme="minorHAnsi" w:hAnsiTheme="minorHAnsi" w:cstheme="minorHAnsi"/>
          <w:b/>
          <w:sz w:val="24"/>
          <w:szCs w:val="24"/>
        </w:rPr>
        <w:t>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E18" w:rsidRDefault="003C2E18">
      <w:r>
        <w:separator/>
      </w:r>
    </w:p>
  </w:endnote>
  <w:endnote w:type="continuationSeparator" w:id="0">
    <w:p w:rsidR="003C2E18" w:rsidRDefault="003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E18" w:rsidRDefault="003C2E18">
      <w:r>
        <w:separator/>
      </w:r>
    </w:p>
  </w:footnote>
  <w:footnote w:type="continuationSeparator" w:id="0">
    <w:p w:rsidR="003C2E18" w:rsidRDefault="003C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A1B46"/>
    <w:rsid w:val="003C2E18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A081E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55B8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4</cp:revision>
  <cp:lastPrinted>2020-02-18T07:42:00Z</cp:lastPrinted>
  <dcterms:created xsi:type="dcterms:W3CDTF">2020-10-05T15:58:00Z</dcterms:created>
  <dcterms:modified xsi:type="dcterms:W3CDTF">2020-10-07T08:24:00Z</dcterms:modified>
</cp:coreProperties>
</file>